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ABA" w:rsidRDefault="00E57ABA" w:rsidP="00412BB4">
      <w:pPr>
        <w:jc w:val="center"/>
        <w:rPr>
          <w:rFonts w:ascii="Times New Roman" w:hAnsi="Times New Roman" w:cs="Times New Roman"/>
          <w:b/>
          <w:bCs/>
          <w:sz w:val="32"/>
          <w:szCs w:val="32"/>
        </w:rPr>
      </w:pPr>
      <w:r w:rsidRPr="00E57ABA">
        <w:rPr>
          <w:rFonts w:ascii="Times New Roman" w:hAnsi="Times New Roman" w:cs="Times New Roman"/>
          <w:b/>
          <w:bCs/>
          <w:sz w:val="32"/>
          <w:szCs w:val="32"/>
        </w:rPr>
        <w:t>Zur Geschichte und Zukunft der Sportvereine</w:t>
      </w:r>
      <w:r w:rsidRPr="00412BB4">
        <w:rPr>
          <w:rFonts w:ascii="Times New Roman" w:hAnsi="Times New Roman" w:cs="Times New Roman"/>
          <w:b/>
          <w:bCs/>
          <w:sz w:val="32"/>
          <w:szCs w:val="32"/>
        </w:rPr>
        <w:t xml:space="preserve"> </w:t>
      </w:r>
      <w:r w:rsidRPr="00E57ABA">
        <w:rPr>
          <w:rFonts w:ascii="Times New Roman" w:hAnsi="Times New Roman" w:cs="Times New Roman"/>
          <w:b/>
          <w:bCs/>
          <w:sz w:val="32"/>
          <w:szCs w:val="32"/>
        </w:rPr>
        <w:t>und -verbände in Deutschland</w:t>
      </w:r>
    </w:p>
    <w:p w:rsidR="00DF1204" w:rsidRDefault="00DF1204" w:rsidP="00412BB4">
      <w:pPr>
        <w:jc w:val="center"/>
        <w:rPr>
          <w:rFonts w:ascii="Times New Roman" w:hAnsi="Times New Roman" w:cs="Times New Roman"/>
          <w:b/>
          <w:bCs/>
          <w:sz w:val="32"/>
          <w:szCs w:val="32"/>
        </w:rPr>
      </w:pPr>
      <w:r>
        <w:rPr>
          <w:rFonts w:ascii="Times New Roman" w:hAnsi="Times New Roman" w:cs="Times New Roman"/>
          <w:b/>
          <w:bCs/>
          <w:sz w:val="32"/>
          <w:szCs w:val="32"/>
        </w:rPr>
        <w:t>Jubiläums-Symposium</w:t>
      </w:r>
    </w:p>
    <w:p w:rsidR="00412BB4" w:rsidRDefault="00412BB4" w:rsidP="00412BB4">
      <w:pPr>
        <w:jc w:val="center"/>
        <w:rPr>
          <w:rFonts w:ascii="Times New Roman" w:hAnsi="Times New Roman" w:cs="Times New Roman"/>
          <w:b/>
          <w:bCs/>
          <w:sz w:val="24"/>
          <w:szCs w:val="24"/>
        </w:rPr>
      </w:pPr>
      <w:r w:rsidRPr="00412BB4">
        <w:rPr>
          <w:rFonts w:ascii="Times New Roman" w:hAnsi="Times New Roman" w:cs="Times New Roman"/>
          <w:b/>
          <w:bCs/>
          <w:sz w:val="24"/>
          <w:szCs w:val="24"/>
        </w:rPr>
        <w:t>anlässlich 30 Jahre Institut für Sportgeschichte Baden-Württemberg e.V.</w:t>
      </w:r>
    </w:p>
    <w:p w:rsidR="00412BB4" w:rsidRDefault="00412BB4" w:rsidP="00412BB4">
      <w:pPr>
        <w:jc w:val="center"/>
        <w:rPr>
          <w:rFonts w:ascii="Times New Roman" w:hAnsi="Times New Roman" w:cs="Times New Roman"/>
          <w:b/>
          <w:bCs/>
          <w:sz w:val="24"/>
          <w:szCs w:val="24"/>
        </w:rPr>
      </w:pPr>
      <w:r w:rsidRPr="00412BB4">
        <w:rPr>
          <w:rFonts w:ascii="Times New Roman" w:hAnsi="Times New Roman" w:cs="Times New Roman"/>
          <w:b/>
          <w:bCs/>
          <w:sz w:val="24"/>
          <w:szCs w:val="24"/>
        </w:rPr>
        <w:t>und</w:t>
      </w:r>
    </w:p>
    <w:p w:rsidR="00412BB4" w:rsidRPr="00412BB4" w:rsidRDefault="00412BB4" w:rsidP="00412BB4">
      <w:pPr>
        <w:jc w:val="center"/>
        <w:rPr>
          <w:rFonts w:ascii="Times New Roman" w:hAnsi="Times New Roman" w:cs="Times New Roman"/>
          <w:b/>
          <w:bCs/>
          <w:sz w:val="24"/>
          <w:szCs w:val="24"/>
        </w:rPr>
      </w:pPr>
      <w:r w:rsidRPr="00412BB4">
        <w:rPr>
          <w:rFonts w:ascii="Times New Roman" w:hAnsi="Times New Roman" w:cs="Times New Roman"/>
          <w:b/>
          <w:bCs/>
          <w:sz w:val="24"/>
          <w:szCs w:val="24"/>
        </w:rPr>
        <w:t>20 Jahre Deutsche Arbeitsgemeinschaft von Sportmuseen, Sportarchiven und Sportsammlungen e.V.</w:t>
      </w:r>
    </w:p>
    <w:p w:rsidR="00412BB4" w:rsidRPr="00412BB4" w:rsidRDefault="00412BB4" w:rsidP="00412BB4">
      <w:pPr>
        <w:jc w:val="center"/>
        <w:rPr>
          <w:rFonts w:ascii="Times New Roman" w:hAnsi="Times New Roman" w:cs="Times New Roman"/>
          <w:b/>
          <w:bCs/>
          <w:sz w:val="24"/>
          <w:szCs w:val="24"/>
        </w:rPr>
      </w:pPr>
      <w:r w:rsidRPr="00412BB4">
        <w:rPr>
          <w:rFonts w:ascii="Times New Roman" w:hAnsi="Times New Roman" w:cs="Times New Roman"/>
          <w:b/>
          <w:bCs/>
          <w:sz w:val="24"/>
          <w:szCs w:val="24"/>
        </w:rPr>
        <w:t>12./13. Oktober 2023</w:t>
      </w:r>
      <w:r>
        <w:rPr>
          <w:rFonts w:ascii="Times New Roman" w:hAnsi="Times New Roman" w:cs="Times New Roman"/>
          <w:b/>
          <w:bCs/>
          <w:sz w:val="24"/>
          <w:szCs w:val="24"/>
        </w:rPr>
        <w:t xml:space="preserve"> </w:t>
      </w:r>
      <w:r w:rsidRPr="00412BB4">
        <w:rPr>
          <w:rFonts w:ascii="Times New Roman" w:hAnsi="Times New Roman" w:cs="Times New Roman"/>
          <w:b/>
          <w:bCs/>
          <w:sz w:val="24"/>
          <w:szCs w:val="24"/>
        </w:rPr>
        <w:t>im Kloster Maulbronn</w:t>
      </w:r>
    </w:p>
    <w:p w:rsidR="00E57ABA" w:rsidRPr="00E57ABA" w:rsidRDefault="00E57ABA" w:rsidP="00A16A61">
      <w:pPr>
        <w:spacing w:after="0" w:line="240" w:lineRule="auto"/>
        <w:rPr>
          <w:rFonts w:ascii="Times New Roman" w:hAnsi="Times New Roman" w:cs="Times New Roman"/>
          <w:sz w:val="24"/>
          <w:szCs w:val="24"/>
        </w:rPr>
      </w:pPr>
      <w:r w:rsidRPr="00E57ABA">
        <w:rPr>
          <w:rFonts w:ascii="Times New Roman" w:hAnsi="Times New Roman" w:cs="Times New Roman"/>
          <w:sz w:val="24"/>
          <w:szCs w:val="24"/>
        </w:rPr>
        <w:t>Bereits im 18. Jahrhundert entstanden in Deutschland die ersten Vereine. Waren es zunächst Zusammenschlüsse, die sich der Aufklärung verpflichtet fühlten, wie die Lesegesellschaften, so folgten mit Beginn des 19. Jahrhunderts zunächst die Turn- und später die Sportvereine.</w:t>
      </w:r>
    </w:p>
    <w:p w:rsidR="00E57ABA" w:rsidRPr="00E57ABA" w:rsidRDefault="00E57ABA" w:rsidP="00A16A61">
      <w:pPr>
        <w:spacing w:after="0" w:line="240" w:lineRule="auto"/>
        <w:rPr>
          <w:rFonts w:ascii="Times New Roman" w:hAnsi="Times New Roman" w:cs="Times New Roman"/>
          <w:sz w:val="24"/>
          <w:szCs w:val="24"/>
        </w:rPr>
      </w:pPr>
      <w:r w:rsidRPr="00E57ABA">
        <w:rPr>
          <w:rFonts w:ascii="Times New Roman" w:hAnsi="Times New Roman" w:cs="Times New Roman"/>
          <w:sz w:val="24"/>
          <w:szCs w:val="24"/>
        </w:rPr>
        <w:t>Die ideelle Grundlage dieser Vereinigungen war das „Recht der Assoziation“. Bis heute bilden die Sportvereine und -verbände die Grundlage für vielfältiges gesellschaftliches Engagement.</w:t>
      </w:r>
    </w:p>
    <w:p w:rsidR="00E57ABA" w:rsidRDefault="00E57ABA" w:rsidP="00A16A61">
      <w:pPr>
        <w:spacing w:after="0" w:line="240" w:lineRule="auto"/>
        <w:rPr>
          <w:rFonts w:ascii="Times New Roman" w:hAnsi="Times New Roman" w:cs="Times New Roman"/>
          <w:sz w:val="24"/>
          <w:szCs w:val="24"/>
        </w:rPr>
      </w:pPr>
      <w:r w:rsidRPr="00E57ABA">
        <w:rPr>
          <w:rFonts w:ascii="Times New Roman" w:hAnsi="Times New Roman" w:cs="Times New Roman"/>
          <w:sz w:val="24"/>
          <w:szCs w:val="24"/>
        </w:rPr>
        <w:t>Die Tagung wird dieses Phänomen aus historischer, soziologischer und rechtlicher Perspektive untersuchen und würdigen. Dabei steht nicht nur der Südwesten im Fokus, vielmehr richtet sich der Blick auf Deutschland insgesamt. Auch soll die Situation des organisierten Sports bis in die Gegenwart hinein thematisiert werden.</w:t>
      </w:r>
    </w:p>
    <w:p w:rsidR="00A16A61" w:rsidRPr="00E57ABA" w:rsidRDefault="00A16A61" w:rsidP="00A16A61">
      <w:pPr>
        <w:spacing w:after="0" w:line="240" w:lineRule="auto"/>
        <w:rPr>
          <w:rFonts w:ascii="Times New Roman" w:hAnsi="Times New Roman" w:cs="Times New Roman"/>
          <w:sz w:val="24"/>
          <w:szCs w:val="24"/>
        </w:rPr>
      </w:pPr>
    </w:p>
    <w:p w:rsidR="00E57ABA" w:rsidRPr="00E57ABA" w:rsidRDefault="00E57ABA" w:rsidP="00A16A61">
      <w:pPr>
        <w:spacing w:after="0" w:line="240" w:lineRule="auto"/>
        <w:rPr>
          <w:rFonts w:ascii="Times New Roman" w:hAnsi="Times New Roman" w:cs="Times New Roman"/>
          <w:sz w:val="24"/>
          <w:szCs w:val="24"/>
        </w:rPr>
      </w:pPr>
      <w:r w:rsidRPr="00E57ABA">
        <w:rPr>
          <w:rFonts w:ascii="Times New Roman" w:hAnsi="Times New Roman" w:cs="Times New Roman"/>
          <w:sz w:val="24"/>
          <w:szCs w:val="24"/>
        </w:rPr>
        <w:t>Schirmherrschaft</w:t>
      </w:r>
      <w:r w:rsidR="003D626A">
        <w:rPr>
          <w:rFonts w:ascii="Times New Roman" w:hAnsi="Times New Roman" w:cs="Times New Roman"/>
          <w:sz w:val="24"/>
          <w:szCs w:val="24"/>
        </w:rPr>
        <w:t xml:space="preserve">, </w:t>
      </w:r>
      <w:r w:rsidRPr="00E57ABA">
        <w:rPr>
          <w:rFonts w:ascii="Times New Roman" w:hAnsi="Times New Roman" w:cs="Times New Roman"/>
          <w:sz w:val="24"/>
          <w:szCs w:val="24"/>
        </w:rPr>
        <w:t>Jürgen Scholz, Präsident des Landessportverbandes Baden-Württemberg</w:t>
      </w:r>
    </w:p>
    <w:p w:rsidR="00DF1204" w:rsidRDefault="00DF1204" w:rsidP="00A16A61">
      <w:pPr>
        <w:spacing w:after="0" w:line="240" w:lineRule="auto"/>
        <w:rPr>
          <w:rFonts w:ascii="Times New Roman" w:hAnsi="Times New Roman" w:cs="Times New Roman"/>
          <w:sz w:val="24"/>
          <w:szCs w:val="24"/>
        </w:rPr>
      </w:pPr>
    </w:p>
    <w:p w:rsidR="00A16A61" w:rsidRPr="00DF1204" w:rsidRDefault="00DF1204" w:rsidP="008A1DC8">
      <w:pPr>
        <w:spacing w:after="0" w:line="360" w:lineRule="auto"/>
        <w:rPr>
          <w:rFonts w:ascii="Times New Roman" w:hAnsi="Times New Roman" w:cs="Times New Roman"/>
          <w:sz w:val="24"/>
          <w:szCs w:val="24"/>
        </w:rPr>
      </w:pPr>
      <w:r w:rsidRPr="00DF1204">
        <w:rPr>
          <w:rFonts w:ascii="Times New Roman" w:hAnsi="Times New Roman" w:cs="Times New Roman"/>
          <w:sz w:val="24"/>
          <w:szCs w:val="24"/>
        </w:rPr>
        <w:t>D</w:t>
      </w:r>
      <w:r w:rsidRPr="00DF1204">
        <w:rPr>
          <w:rFonts w:ascii="Times New Roman" w:hAnsi="Times New Roman" w:cs="Times New Roman"/>
          <w:sz w:val="24"/>
          <w:szCs w:val="24"/>
        </w:rPr>
        <w:t>as Symposium</w:t>
      </w:r>
      <w:r w:rsidRPr="00DF1204">
        <w:rPr>
          <w:rFonts w:ascii="Times New Roman" w:hAnsi="Times New Roman" w:cs="Times New Roman"/>
          <w:sz w:val="24"/>
          <w:szCs w:val="24"/>
        </w:rPr>
        <w:t xml:space="preserve"> umfasst fünf Sektionen zu folgenden Themen:</w:t>
      </w:r>
    </w:p>
    <w:p w:rsidR="00E57ABA" w:rsidRPr="00DF1204" w:rsidRDefault="00E57ABA" w:rsidP="00DF1204">
      <w:pPr>
        <w:rPr>
          <w:rFonts w:ascii="Times New Roman" w:hAnsi="Times New Roman" w:cs="Times New Roman"/>
          <w:sz w:val="24"/>
          <w:szCs w:val="24"/>
        </w:rPr>
      </w:pPr>
      <w:r w:rsidRPr="00DF1204">
        <w:rPr>
          <w:rFonts w:ascii="Times New Roman" w:hAnsi="Times New Roman" w:cs="Times New Roman"/>
          <w:b/>
          <w:bCs/>
          <w:sz w:val="24"/>
          <w:szCs w:val="24"/>
        </w:rPr>
        <w:t>Sektion I</w:t>
      </w:r>
      <w:r w:rsidR="00DF1204" w:rsidRPr="00DF1204">
        <w:rPr>
          <w:rFonts w:ascii="Times New Roman" w:hAnsi="Times New Roman" w:cs="Times New Roman"/>
          <w:b/>
          <w:bCs/>
          <w:sz w:val="24"/>
          <w:szCs w:val="24"/>
        </w:rPr>
        <w:t xml:space="preserve">: </w:t>
      </w:r>
      <w:r w:rsidRPr="00DF1204">
        <w:rPr>
          <w:rFonts w:ascii="Times New Roman" w:hAnsi="Times New Roman" w:cs="Times New Roman"/>
          <w:b/>
          <w:bCs/>
          <w:sz w:val="24"/>
          <w:szCs w:val="24"/>
        </w:rPr>
        <w:t>Anfänge des organisierten Sports (1800–1933)</w:t>
      </w:r>
    </w:p>
    <w:p w:rsidR="00E57ABA" w:rsidRPr="00DF1204" w:rsidRDefault="00E57ABA" w:rsidP="00E57ABA">
      <w:pPr>
        <w:rPr>
          <w:rFonts w:ascii="Times New Roman" w:hAnsi="Times New Roman" w:cs="Times New Roman"/>
          <w:b/>
          <w:bCs/>
          <w:sz w:val="24"/>
          <w:szCs w:val="24"/>
        </w:rPr>
      </w:pPr>
      <w:r w:rsidRPr="00DF1204">
        <w:rPr>
          <w:rFonts w:ascii="Times New Roman" w:hAnsi="Times New Roman" w:cs="Times New Roman"/>
          <w:b/>
          <w:bCs/>
          <w:sz w:val="24"/>
          <w:szCs w:val="24"/>
        </w:rPr>
        <w:t>Sektion II</w:t>
      </w:r>
      <w:r w:rsidR="00DF1204" w:rsidRPr="00DF1204">
        <w:rPr>
          <w:rFonts w:ascii="Times New Roman" w:hAnsi="Times New Roman" w:cs="Times New Roman"/>
          <w:b/>
          <w:bCs/>
          <w:sz w:val="24"/>
          <w:szCs w:val="24"/>
        </w:rPr>
        <w:t xml:space="preserve">: </w:t>
      </w:r>
      <w:r w:rsidRPr="00DF1204">
        <w:rPr>
          <w:rFonts w:ascii="Times New Roman" w:hAnsi="Times New Roman" w:cs="Times New Roman"/>
          <w:b/>
          <w:bCs/>
          <w:sz w:val="24"/>
          <w:szCs w:val="24"/>
        </w:rPr>
        <w:t>Vereine und Verbände bis 1933</w:t>
      </w:r>
    </w:p>
    <w:p w:rsidR="00DF1204" w:rsidRPr="00DF1204" w:rsidRDefault="00DF1204" w:rsidP="00DF1204">
      <w:pPr>
        <w:rPr>
          <w:rFonts w:ascii="Times New Roman" w:hAnsi="Times New Roman" w:cs="Times New Roman"/>
          <w:b/>
          <w:bCs/>
          <w:sz w:val="24"/>
          <w:szCs w:val="24"/>
        </w:rPr>
      </w:pPr>
      <w:r w:rsidRPr="00DF1204">
        <w:rPr>
          <w:rFonts w:ascii="Times New Roman" w:hAnsi="Times New Roman" w:cs="Times New Roman"/>
          <w:b/>
          <w:bCs/>
          <w:sz w:val="24"/>
          <w:szCs w:val="24"/>
        </w:rPr>
        <w:t>Sektion III</w:t>
      </w:r>
      <w:r w:rsidRPr="00DF1204">
        <w:rPr>
          <w:rFonts w:ascii="Times New Roman" w:hAnsi="Times New Roman" w:cs="Times New Roman"/>
          <w:b/>
          <w:bCs/>
          <w:sz w:val="24"/>
          <w:szCs w:val="24"/>
        </w:rPr>
        <w:t xml:space="preserve">: </w:t>
      </w:r>
      <w:r w:rsidRPr="00DF1204">
        <w:rPr>
          <w:rFonts w:ascii="Times New Roman" w:hAnsi="Times New Roman" w:cs="Times New Roman"/>
          <w:b/>
          <w:bCs/>
          <w:sz w:val="24"/>
          <w:szCs w:val="24"/>
        </w:rPr>
        <w:t>Sportorganisationen im Umbruch (1933–1945)</w:t>
      </w:r>
    </w:p>
    <w:p w:rsidR="00DF1204" w:rsidRPr="00DF1204" w:rsidRDefault="00DF1204" w:rsidP="00DF1204">
      <w:pPr>
        <w:rPr>
          <w:rFonts w:ascii="Times New Roman" w:hAnsi="Times New Roman" w:cs="Times New Roman"/>
          <w:b/>
          <w:bCs/>
          <w:sz w:val="24"/>
          <w:szCs w:val="24"/>
        </w:rPr>
      </w:pPr>
      <w:r w:rsidRPr="00DF1204">
        <w:rPr>
          <w:rFonts w:ascii="Times New Roman" w:hAnsi="Times New Roman" w:cs="Times New Roman"/>
          <w:b/>
          <w:bCs/>
          <w:sz w:val="24"/>
          <w:szCs w:val="24"/>
        </w:rPr>
        <w:t>Sektion IV</w:t>
      </w:r>
      <w:r>
        <w:rPr>
          <w:rFonts w:ascii="Times New Roman" w:hAnsi="Times New Roman" w:cs="Times New Roman"/>
          <w:b/>
          <w:bCs/>
          <w:sz w:val="24"/>
          <w:szCs w:val="24"/>
        </w:rPr>
        <w:t xml:space="preserve">: </w:t>
      </w:r>
      <w:r w:rsidRPr="00DF1204">
        <w:rPr>
          <w:rFonts w:ascii="Times New Roman" w:hAnsi="Times New Roman" w:cs="Times New Roman"/>
          <w:b/>
          <w:bCs/>
          <w:sz w:val="24"/>
          <w:szCs w:val="24"/>
        </w:rPr>
        <w:t>Sport in der modernen Gesellschaft seit 1945</w:t>
      </w:r>
    </w:p>
    <w:p w:rsidR="00DF1204" w:rsidRPr="00DF1204" w:rsidRDefault="00DF1204" w:rsidP="00DF1204">
      <w:pPr>
        <w:rPr>
          <w:rFonts w:ascii="Times New Roman" w:hAnsi="Times New Roman" w:cs="Times New Roman"/>
          <w:b/>
          <w:bCs/>
          <w:sz w:val="24"/>
          <w:szCs w:val="24"/>
        </w:rPr>
      </w:pPr>
      <w:r w:rsidRPr="00DF1204">
        <w:rPr>
          <w:rFonts w:ascii="Times New Roman" w:hAnsi="Times New Roman" w:cs="Times New Roman"/>
          <w:b/>
          <w:bCs/>
          <w:sz w:val="24"/>
          <w:szCs w:val="24"/>
        </w:rPr>
        <w:t>Sektion V</w:t>
      </w:r>
      <w:r>
        <w:rPr>
          <w:rFonts w:ascii="Times New Roman" w:hAnsi="Times New Roman" w:cs="Times New Roman"/>
          <w:b/>
          <w:bCs/>
          <w:sz w:val="24"/>
          <w:szCs w:val="24"/>
        </w:rPr>
        <w:t xml:space="preserve">: </w:t>
      </w:r>
      <w:r w:rsidRPr="00DF1204">
        <w:rPr>
          <w:rFonts w:ascii="Times New Roman" w:hAnsi="Times New Roman" w:cs="Times New Roman"/>
          <w:b/>
          <w:bCs/>
          <w:sz w:val="24"/>
          <w:szCs w:val="24"/>
        </w:rPr>
        <w:t>Sport im Archiv – Quellen zur Sportentwicklung</w:t>
      </w:r>
    </w:p>
    <w:p w:rsidR="00DF1204" w:rsidRPr="00DF1204" w:rsidRDefault="00DF1204" w:rsidP="00DF1204">
      <w:pPr>
        <w:rPr>
          <w:rFonts w:ascii="Times New Roman" w:hAnsi="Times New Roman" w:cs="Times New Roman"/>
          <w:sz w:val="24"/>
          <w:szCs w:val="24"/>
        </w:rPr>
      </w:pPr>
      <w:r>
        <w:rPr>
          <w:rFonts w:ascii="Times New Roman" w:hAnsi="Times New Roman" w:cs="Times New Roman"/>
          <w:sz w:val="24"/>
          <w:szCs w:val="24"/>
        </w:rPr>
        <w:t xml:space="preserve">Donnerstag, </w:t>
      </w:r>
      <w:r w:rsidRPr="00DF1204">
        <w:rPr>
          <w:rFonts w:ascii="Times New Roman" w:hAnsi="Times New Roman" w:cs="Times New Roman"/>
          <w:sz w:val="24"/>
          <w:szCs w:val="24"/>
        </w:rPr>
        <w:t>12. Oktober 2023,</w:t>
      </w:r>
      <w:r w:rsidR="008A1DC8">
        <w:rPr>
          <w:rFonts w:ascii="Times New Roman" w:hAnsi="Times New Roman" w:cs="Times New Roman"/>
          <w:sz w:val="24"/>
          <w:szCs w:val="24"/>
        </w:rPr>
        <w:t xml:space="preserve"> </w:t>
      </w:r>
      <w:r w:rsidRPr="00DF1204">
        <w:rPr>
          <w:rFonts w:ascii="Times New Roman" w:hAnsi="Times New Roman" w:cs="Times New Roman"/>
          <w:sz w:val="24"/>
          <w:szCs w:val="24"/>
        </w:rPr>
        <w:t>20.00 Uhr</w:t>
      </w:r>
    </w:p>
    <w:p w:rsidR="00DF1204" w:rsidRPr="00DF1204" w:rsidRDefault="00DF1204" w:rsidP="00DF1204">
      <w:pPr>
        <w:rPr>
          <w:rFonts w:ascii="Times New Roman" w:hAnsi="Times New Roman" w:cs="Times New Roman"/>
          <w:b/>
          <w:bCs/>
          <w:sz w:val="24"/>
          <w:szCs w:val="24"/>
        </w:rPr>
      </w:pPr>
      <w:r w:rsidRPr="00DF1204">
        <w:rPr>
          <w:rFonts w:ascii="Times New Roman" w:hAnsi="Times New Roman" w:cs="Times New Roman"/>
          <w:b/>
          <w:bCs/>
          <w:sz w:val="24"/>
          <w:szCs w:val="24"/>
        </w:rPr>
        <w:t>Podiumsdiskussion</w:t>
      </w:r>
      <w:r>
        <w:rPr>
          <w:rFonts w:ascii="Times New Roman" w:hAnsi="Times New Roman" w:cs="Times New Roman"/>
          <w:sz w:val="24"/>
          <w:szCs w:val="24"/>
        </w:rPr>
        <w:t xml:space="preserve">: </w:t>
      </w:r>
      <w:r w:rsidRPr="00DF1204">
        <w:rPr>
          <w:rFonts w:ascii="Times New Roman" w:hAnsi="Times New Roman" w:cs="Times New Roman"/>
          <w:b/>
          <w:bCs/>
          <w:sz w:val="24"/>
          <w:szCs w:val="24"/>
        </w:rPr>
        <w:t>Gegenwart und Zukunft des Sports in unserer Gesellschaft</w:t>
      </w:r>
    </w:p>
    <w:p w:rsidR="00DF1204" w:rsidRPr="00DF1204" w:rsidRDefault="00DF1204" w:rsidP="00DF1204">
      <w:pPr>
        <w:rPr>
          <w:rFonts w:ascii="Times New Roman" w:hAnsi="Times New Roman" w:cs="Times New Roman"/>
          <w:sz w:val="24"/>
          <w:szCs w:val="24"/>
        </w:rPr>
      </w:pPr>
      <w:r w:rsidRPr="00DF1204">
        <w:rPr>
          <w:rFonts w:ascii="Times New Roman" w:hAnsi="Times New Roman" w:cs="Times New Roman"/>
          <w:sz w:val="24"/>
          <w:szCs w:val="24"/>
        </w:rPr>
        <w:t>Impulsvortrag: Günther Oettinger, EU-Kommissar für Haushalt und Personal a. D.</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Moderation: Prof. Dr. Michael Krüger, Universität Münster</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Teilnehmer/innen:</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Günther Oettinger</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Dr. Verena Burk, Universität Tübingen</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Prof.’in Dr. Annette Hofmann, Vizepräsidentin des Deutschen</w:t>
      </w:r>
      <w:r>
        <w:rPr>
          <w:rFonts w:ascii="Times New Roman" w:hAnsi="Times New Roman" w:cs="Times New Roman"/>
          <w:sz w:val="24"/>
          <w:szCs w:val="24"/>
        </w:rPr>
        <w:t xml:space="preserve"> </w:t>
      </w:r>
      <w:r w:rsidRPr="00E57ABA">
        <w:rPr>
          <w:rFonts w:ascii="Times New Roman" w:hAnsi="Times New Roman" w:cs="Times New Roman"/>
          <w:sz w:val="24"/>
          <w:szCs w:val="24"/>
        </w:rPr>
        <w:t>Turner-Bundes</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Andreas Felchle, Präsident des Württembergischen Landessportbundes</w:t>
      </w:r>
    </w:p>
    <w:p w:rsidR="00835C4C" w:rsidRDefault="00835C4C" w:rsidP="00E57ABA">
      <w:pPr>
        <w:rPr>
          <w:rFonts w:ascii="Times New Roman" w:hAnsi="Times New Roman" w:cs="Times New Roman"/>
          <w:sz w:val="24"/>
          <w:szCs w:val="24"/>
        </w:rPr>
      </w:pPr>
    </w:p>
    <w:p w:rsidR="00DF1204"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Freitag, 13. Oktober 2023</w:t>
      </w:r>
      <w:r w:rsidR="00DF1204">
        <w:rPr>
          <w:rFonts w:ascii="Times New Roman" w:hAnsi="Times New Roman" w:cs="Times New Roman"/>
          <w:sz w:val="24"/>
          <w:szCs w:val="24"/>
        </w:rPr>
        <w:t xml:space="preserve">, </w:t>
      </w:r>
      <w:r w:rsidRPr="00E57ABA">
        <w:rPr>
          <w:rFonts w:ascii="Times New Roman" w:hAnsi="Times New Roman" w:cs="Times New Roman"/>
          <w:sz w:val="24"/>
          <w:szCs w:val="24"/>
        </w:rPr>
        <w:t>18.30 Uhr</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b/>
          <w:bCs/>
          <w:sz w:val="28"/>
          <w:szCs w:val="28"/>
        </w:rPr>
        <w:t>FESTABEND</w:t>
      </w:r>
    </w:p>
    <w:p w:rsidR="00336D0B" w:rsidRPr="00336D0B" w:rsidRDefault="0008153C" w:rsidP="00336D0B">
      <w:pPr>
        <w:rPr>
          <w:rFonts w:ascii="Times New Roman" w:hAnsi="Times New Roman" w:cs="Times New Roman"/>
          <w:sz w:val="24"/>
          <w:szCs w:val="24"/>
        </w:rPr>
      </w:pPr>
      <w:r>
        <w:rPr>
          <w:rFonts w:ascii="Times New Roman" w:hAnsi="Times New Roman" w:cs="Times New Roman"/>
          <w:sz w:val="24"/>
          <w:szCs w:val="24"/>
        </w:rPr>
        <w:t>a</w:t>
      </w:r>
      <w:r w:rsidR="00DF1204">
        <w:rPr>
          <w:rFonts w:ascii="Times New Roman" w:hAnsi="Times New Roman" w:cs="Times New Roman"/>
          <w:sz w:val="24"/>
          <w:szCs w:val="24"/>
        </w:rPr>
        <w:t xml:space="preserve">nlässlich </w:t>
      </w:r>
      <w:r w:rsidR="00E57ABA" w:rsidRPr="00E57ABA">
        <w:rPr>
          <w:rFonts w:ascii="Times New Roman" w:hAnsi="Times New Roman" w:cs="Times New Roman"/>
          <w:sz w:val="24"/>
          <w:szCs w:val="24"/>
        </w:rPr>
        <w:t>30 Jahre IfSG und 20 Jahre DAGS</w:t>
      </w:r>
      <w:r w:rsidR="00DF1204">
        <w:rPr>
          <w:rFonts w:ascii="Times New Roman" w:hAnsi="Times New Roman" w:cs="Times New Roman"/>
          <w:sz w:val="24"/>
          <w:szCs w:val="24"/>
        </w:rPr>
        <w:t xml:space="preserve"> mit Grußworten, Darbietungen </w:t>
      </w:r>
      <w:r w:rsidR="00336D0B">
        <w:rPr>
          <w:rFonts w:ascii="Times New Roman" w:hAnsi="Times New Roman" w:cs="Times New Roman"/>
          <w:sz w:val="24"/>
          <w:szCs w:val="24"/>
        </w:rPr>
        <w:t xml:space="preserve">und </w:t>
      </w:r>
      <w:r w:rsidR="000559F5">
        <w:rPr>
          <w:rFonts w:ascii="Times New Roman" w:hAnsi="Times New Roman" w:cs="Times New Roman"/>
          <w:sz w:val="24"/>
          <w:szCs w:val="24"/>
        </w:rPr>
        <w:t xml:space="preserve">anschließendem </w:t>
      </w:r>
      <w:r w:rsidR="00336D0B">
        <w:rPr>
          <w:rFonts w:ascii="Times New Roman" w:hAnsi="Times New Roman" w:cs="Times New Roman"/>
          <w:sz w:val="24"/>
          <w:szCs w:val="24"/>
        </w:rPr>
        <w:t xml:space="preserve">gemeinsamen </w:t>
      </w:r>
      <w:r w:rsidR="00336D0B" w:rsidRPr="00336D0B">
        <w:rPr>
          <w:rFonts w:ascii="Times New Roman" w:hAnsi="Times New Roman" w:cs="Times New Roman"/>
          <w:sz w:val="24"/>
          <w:szCs w:val="24"/>
        </w:rPr>
        <w:t>Abendessen</w:t>
      </w:r>
    </w:p>
    <w:p w:rsidR="00E57ABA" w:rsidRPr="00E57ABA" w:rsidRDefault="00E57ABA" w:rsidP="00E57ABA">
      <w:pPr>
        <w:rPr>
          <w:rFonts w:ascii="Times New Roman" w:hAnsi="Times New Roman" w:cs="Times New Roman"/>
          <w:b/>
          <w:bCs/>
          <w:sz w:val="24"/>
          <w:szCs w:val="24"/>
        </w:rPr>
      </w:pPr>
      <w:r w:rsidRPr="00E57ABA">
        <w:rPr>
          <w:rFonts w:ascii="Times New Roman" w:hAnsi="Times New Roman" w:cs="Times New Roman"/>
          <w:b/>
          <w:bCs/>
          <w:sz w:val="24"/>
          <w:szCs w:val="24"/>
        </w:rPr>
        <w:t>Festvortrag</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Am Ende des Lebenszyklus? Der Vereinssport und die</w:t>
      </w:r>
      <w:r w:rsidR="000856BC">
        <w:rPr>
          <w:rFonts w:ascii="Times New Roman" w:hAnsi="Times New Roman" w:cs="Times New Roman"/>
          <w:sz w:val="24"/>
          <w:szCs w:val="24"/>
        </w:rPr>
        <w:t xml:space="preserve"> </w:t>
      </w:r>
      <w:r w:rsidRPr="00E57ABA">
        <w:rPr>
          <w:rFonts w:ascii="Times New Roman" w:hAnsi="Times New Roman" w:cs="Times New Roman"/>
          <w:sz w:val="24"/>
          <w:szCs w:val="24"/>
        </w:rPr>
        <w:t>Absteigergesellschaft</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Prof. Dr. Henk Erik Meier, Universität Münster</w:t>
      </w:r>
    </w:p>
    <w:p w:rsidR="00E57ABA" w:rsidRPr="000856BC" w:rsidRDefault="00336D0B" w:rsidP="00E57AB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A16A61" w:rsidRDefault="00E57ABA" w:rsidP="00A16A61">
      <w:pPr>
        <w:rPr>
          <w:rFonts w:ascii="Times New Roman" w:hAnsi="Times New Roman" w:cs="Times New Roman"/>
          <w:sz w:val="24"/>
          <w:szCs w:val="24"/>
        </w:rPr>
      </w:pPr>
      <w:r w:rsidRPr="00E57ABA">
        <w:rPr>
          <w:rFonts w:ascii="Times New Roman" w:hAnsi="Times New Roman" w:cs="Times New Roman"/>
          <w:sz w:val="24"/>
          <w:szCs w:val="24"/>
        </w:rPr>
        <w:t>Eine Anmeldung bis zum 5.10.2023</w:t>
      </w:r>
      <w:r w:rsidRPr="000856BC">
        <w:rPr>
          <w:rFonts w:ascii="Times New Roman" w:hAnsi="Times New Roman" w:cs="Times New Roman"/>
          <w:sz w:val="24"/>
          <w:szCs w:val="24"/>
        </w:rPr>
        <w:t xml:space="preserve"> </w:t>
      </w:r>
      <w:r w:rsidRPr="00E57ABA">
        <w:rPr>
          <w:rFonts w:ascii="Times New Roman" w:hAnsi="Times New Roman" w:cs="Times New Roman"/>
          <w:sz w:val="24"/>
          <w:szCs w:val="24"/>
        </w:rPr>
        <w:t>ist unbedingt erforderlich.</w:t>
      </w:r>
      <w:r w:rsidR="00A16A61" w:rsidRPr="00A16A61">
        <w:rPr>
          <w:rFonts w:ascii="CorporateAPro-Light" w:hAnsi="CorporateAPro-Light" w:cs="CorporateAPro-Light"/>
          <w:kern w:val="0"/>
          <w:sz w:val="20"/>
          <w:szCs w:val="20"/>
        </w:rPr>
        <w:t xml:space="preserve"> </w:t>
      </w:r>
      <w:r w:rsidR="00A16A61" w:rsidRPr="00A16A61">
        <w:rPr>
          <w:rFonts w:ascii="Times New Roman" w:hAnsi="Times New Roman" w:cs="Times New Roman"/>
          <w:sz w:val="24"/>
          <w:szCs w:val="24"/>
        </w:rPr>
        <w:t>Mit der Anmeldung ist der Tagungsbeitrag auf folgendes Konto</w:t>
      </w:r>
      <w:r w:rsidR="00A16A61">
        <w:rPr>
          <w:rFonts w:ascii="Times New Roman" w:hAnsi="Times New Roman" w:cs="Times New Roman"/>
          <w:sz w:val="24"/>
          <w:szCs w:val="24"/>
        </w:rPr>
        <w:t xml:space="preserve"> </w:t>
      </w:r>
      <w:r w:rsidR="00A16A61" w:rsidRPr="00A16A61">
        <w:rPr>
          <w:rFonts w:ascii="Times New Roman" w:hAnsi="Times New Roman" w:cs="Times New Roman"/>
          <w:sz w:val="24"/>
          <w:szCs w:val="24"/>
        </w:rPr>
        <w:t>des IfSG zu überweisen:</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Sparkasse Pforzheim Calw</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IBAN: DE28 6665 0085 0000 6926 62</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BIC: PZHSDE66</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Senden Sie die Anmeldung bitte an:</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Institut für Sportgeschichte Baden-Württemberg e.V.</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Postfach 47, 75429 Maulbronn</w:t>
      </w:r>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Fax: 07043/10345</w:t>
      </w:r>
    </w:p>
    <w:p w:rsidR="00A16A61" w:rsidRPr="008A1DC8" w:rsidRDefault="00A16A61" w:rsidP="00A16A61">
      <w:pPr>
        <w:rPr>
          <w:rFonts w:ascii="Times New Roman" w:hAnsi="Times New Roman" w:cs="Times New Roman"/>
          <w:color w:val="000000" w:themeColor="text1"/>
          <w:sz w:val="24"/>
          <w:szCs w:val="24"/>
        </w:rPr>
      </w:pPr>
      <w:r w:rsidRPr="00A16A61">
        <w:rPr>
          <w:rFonts w:ascii="Times New Roman" w:hAnsi="Times New Roman" w:cs="Times New Roman"/>
          <w:sz w:val="24"/>
          <w:szCs w:val="24"/>
        </w:rPr>
        <w:t>E-Mail</w:t>
      </w:r>
      <w:r w:rsidRPr="008A1DC8">
        <w:rPr>
          <w:rFonts w:ascii="Times New Roman" w:hAnsi="Times New Roman" w:cs="Times New Roman"/>
          <w:color w:val="000000" w:themeColor="text1"/>
          <w:sz w:val="24"/>
          <w:szCs w:val="24"/>
        </w:rPr>
        <w:t xml:space="preserve">: </w:t>
      </w:r>
      <w:hyperlink r:id="rId4" w:history="1">
        <w:r w:rsidRPr="008A1DC8">
          <w:rPr>
            <w:rStyle w:val="Hyperlink"/>
            <w:rFonts w:ascii="Times New Roman" w:hAnsi="Times New Roman" w:cs="Times New Roman"/>
            <w:color w:val="000000" w:themeColor="text1"/>
            <w:sz w:val="24"/>
            <w:szCs w:val="24"/>
            <w:u w:val="none"/>
          </w:rPr>
          <w:t>ifs@maulbronn.de</w:t>
        </w:r>
      </w:hyperlink>
    </w:p>
    <w:p w:rsidR="00A16A61" w:rsidRPr="00A16A61" w:rsidRDefault="00A16A61" w:rsidP="00A16A61">
      <w:pPr>
        <w:rPr>
          <w:rFonts w:ascii="Times New Roman" w:hAnsi="Times New Roman" w:cs="Times New Roman"/>
          <w:sz w:val="24"/>
          <w:szCs w:val="24"/>
        </w:rPr>
      </w:pPr>
      <w:r w:rsidRPr="00A16A61">
        <w:rPr>
          <w:rFonts w:ascii="Times New Roman" w:hAnsi="Times New Roman" w:cs="Times New Roman"/>
          <w:sz w:val="24"/>
          <w:szCs w:val="24"/>
        </w:rPr>
        <w:t>Internet: www.ifsg-bw.de</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Tagungsbeitrag: € 75.–</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DAGS-/IfSG-Mitglieder: € 60.–</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Studierende: € 30.–</w:t>
      </w:r>
    </w:p>
    <w:p w:rsidR="00E57ABA" w:rsidRPr="00E57ABA" w:rsidRDefault="00E57ABA" w:rsidP="00E57ABA">
      <w:pPr>
        <w:rPr>
          <w:rFonts w:ascii="Times New Roman" w:hAnsi="Times New Roman" w:cs="Times New Roman"/>
          <w:sz w:val="24"/>
          <w:szCs w:val="24"/>
        </w:rPr>
      </w:pPr>
      <w:r w:rsidRPr="00E57ABA">
        <w:rPr>
          <w:rFonts w:ascii="Times New Roman" w:hAnsi="Times New Roman" w:cs="Times New Roman"/>
          <w:sz w:val="24"/>
          <w:szCs w:val="24"/>
        </w:rPr>
        <w:t>Tagesgäste: € 30.–</w:t>
      </w:r>
    </w:p>
    <w:sectPr w:rsidR="00E57ABA" w:rsidRPr="00E57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APro-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BA"/>
    <w:rsid w:val="000559F5"/>
    <w:rsid w:val="0008153C"/>
    <w:rsid w:val="000856BC"/>
    <w:rsid w:val="00336D0B"/>
    <w:rsid w:val="003D626A"/>
    <w:rsid w:val="00412BB4"/>
    <w:rsid w:val="00797586"/>
    <w:rsid w:val="00835C4C"/>
    <w:rsid w:val="00876C1D"/>
    <w:rsid w:val="008A1DC8"/>
    <w:rsid w:val="008C6059"/>
    <w:rsid w:val="00A16A61"/>
    <w:rsid w:val="00A8401B"/>
    <w:rsid w:val="00DA5804"/>
    <w:rsid w:val="00DF1204"/>
    <w:rsid w:val="00E13195"/>
    <w:rsid w:val="00E57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627D"/>
  <w15:chartTrackingRefBased/>
  <w15:docId w15:val="{43BCE5EA-4E66-4D62-BDF1-CACAA385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6A61"/>
    <w:rPr>
      <w:color w:val="0563C1" w:themeColor="hyperlink"/>
      <w:u w:val="single"/>
    </w:rPr>
  </w:style>
  <w:style w:type="character" w:styleId="NichtaufgelsteErwhnung">
    <w:name w:val="Unresolved Mention"/>
    <w:basedOn w:val="Absatz-Standardschriftart"/>
    <w:uiPriority w:val="99"/>
    <w:semiHidden/>
    <w:unhideWhenUsed/>
    <w:rsid w:val="00A16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fs@maulbro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Ehlers, Martin</dc:creator>
  <cp:keywords/>
  <dc:description/>
  <cp:lastModifiedBy>Ehlers, Martin</cp:lastModifiedBy>
  <cp:revision>7</cp:revision>
  <dcterms:created xsi:type="dcterms:W3CDTF">2023-04-24T08:13:00Z</dcterms:created>
  <dcterms:modified xsi:type="dcterms:W3CDTF">2023-04-24T08:35:00Z</dcterms:modified>
</cp:coreProperties>
</file>